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3D" w:rsidRDefault="007F633D" w:rsidP="007F63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 Z OTWARCIA OFERT</w:t>
      </w:r>
    </w:p>
    <w:p w:rsidR="00C95402" w:rsidRPr="00DD685D" w:rsidRDefault="007F633D" w:rsidP="00C95402">
      <w:pPr>
        <w:tabs>
          <w:tab w:val="left" w:pos="283"/>
        </w:tabs>
        <w:spacing w:line="36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</w:pPr>
      <w:r w:rsidRPr="00C95402">
        <w:rPr>
          <w:rFonts w:ascii="Times New Roman" w:hAnsi="Times New Roman"/>
          <w:i/>
          <w:sz w:val="24"/>
          <w:szCs w:val="24"/>
        </w:rPr>
        <w:t xml:space="preserve">na zadanie pn.: </w:t>
      </w:r>
      <w:bookmarkStart w:id="0" w:name="OLE_LINK1"/>
      <w:r w:rsidRPr="00C95402">
        <w:rPr>
          <w:rFonts w:ascii="Times New Roman" w:hAnsi="Times New Roman"/>
          <w:b/>
          <w:bCs/>
          <w:i/>
          <w:sz w:val="24"/>
          <w:szCs w:val="24"/>
        </w:rPr>
        <w:t>„</w:t>
      </w:r>
      <w:r w:rsidR="00C95402" w:rsidRPr="00C95402"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>Dostawa oleju opałowego do kotłowni UG Fabianki i SP Cyprianka, zakup etyliny, oleju napędowego dla  Urzędu Gminy Fabianki, OSP, Zakładu Gospodarki Komunalnej w Fabiankach, Gminnego Ośrodka Rekreacji i Sportu oraz Gminnego Zespołu Oświaty i Szkół z terenu gminy Fabianki”</w:t>
      </w:r>
      <w:bookmarkEnd w:id="0"/>
    </w:p>
    <w:p w:rsidR="007F633D" w:rsidRDefault="00C95402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24</w:t>
      </w:r>
      <w:r w:rsidR="007F633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7F633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="007F633D">
        <w:rPr>
          <w:rFonts w:ascii="Times New Roman" w:hAnsi="Times New Roman"/>
          <w:sz w:val="24"/>
          <w:szCs w:val="24"/>
        </w:rPr>
        <w:t xml:space="preserve"> r. o godz. 10.15  w sali nr 2 Urzędu Gminy Fabianki odbyło się otwarcie ofert przetargowych   na ww. zadanie  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 na otwarciu:</w:t>
      </w:r>
    </w:p>
    <w:p w:rsidR="007F633D" w:rsidRDefault="007F633D" w:rsidP="007F633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przetargowa w składzie: </w:t>
      </w:r>
    </w:p>
    <w:p w:rsidR="007F633D" w:rsidRDefault="00C95402" w:rsidP="007F63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Iwona </w:t>
      </w:r>
      <w:proofErr w:type="spellStart"/>
      <w:r>
        <w:rPr>
          <w:rFonts w:ascii="Times New Roman" w:hAnsi="Times New Roman"/>
          <w:sz w:val="24"/>
          <w:szCs w:val="24"/>
        </w:rPr>
        <w:t>Wielgopolan</w:t>
      </w:r>
      <w:proofErr w:type="spellEnd"/>
      <w:r>
        <w:rPr>
          <w:rFonts w:ascii="Times New Roman" w:hAnsi="Times New Roman"/>
          <w:sz w:val="24"/>
          <w:szCs w:val="24"/>
        </w:rPr>
        <w:t xml:space="preserve">  – Przewodnicząca</w:t>
      </w:r>
    </w:p>
    <w:p w:rsidR="007F633D" w:rsidRDefault="00C95402" w:rsidP="007F63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Czesław Stępniewski – Członek </w:t>
      </w:r>
    </w:p>
    <w:p w:rsidR="00C95402" w:rsidRDefault="00C95402" w:rsidP="007F63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– Sekretarz </w:t>
      </w:r>
    </w:p>
    <w:p w:rsidR="007F633D" w:rsidRDefault="007F633D" w:rsidP="007F633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Przedstawiciele oferentów: 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załączona listą obecności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 komisji przetargowej,  bezpośrednio przed otwarciem ofert podał kwotę  jaką zamawiający zamierza przeznaczyć na w/w zadan</w:t>
      </w:r>
      <w:r w:rsidR="00C95402">
        <w:rPr>
          <w:rFonts w:ascii="Times New Roman" w:hAnsi="Times New Roman"/>
          <w:sz w:val="24"/>
          <w:szCs w:val="24"/>
        </w:rPr>
        <w:t>ie   I część – 269.880,00 zł, II część – 593</w:t>
      </w:r>
      <w:r w:rsidR="00141495">
        <w:rPr>
          <w:rFonts w:ascii="Times New Roman" w:hAnsi="Times New Roman"/>
          <w:sz w:val="24"/>
          <w:szCs w:val="24"/>
        </w:rPr>
        <w:t>.</w:t>
      </w:r>
      <w:r w:rsidR="00C95402">
        <w:rPr>
          <w:rFonts w:ascii="Times New Roman" w:hAnsi="Times New Roman"/>
          <w:sz w:val="24"/>
          <w:szCs w:val="24"/>
        </w:rPr>
        <w:t xml:space="preserve">012,00 </w:t>
      </w:r>
      <w:r>
        <w:rPr>
          <w:rFonts w:ascii="Times New Roman" w:hAnsi="Times New Roman"/>
          <w:sz w:val="24"/>
          <w:szCs w:val="24"/>
        </w:rPr>
        <w:t xml:space="preserve"> zł 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zadania  złożono </w:t>
      </w:r>
      <w:r w:rsidR="00C9540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oferty wg poniższego zestawienia:</w:t>
      </w: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3366"/>
        <w:gridCol w:w="1596"/>
        <w:gridCol w:w="1824"/>
        <w:gridCol w:w="1718"/>
      </w:tblGrid>
      <w:tr w:rsidR="007F633D" w:rsidTr="00C95402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firmy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Warunki płatności, gwarancja</w:t>
            </w:r>
          </w:p>
        </w:tc>
      </w:tr>
      <w:tr w:rsidR="007F633D" w:rsidTr="00C954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TRANS-KOL PALIWA sp.          z o.o.  ul. Toruńska 186, 62-600 Koło </w:t>
            </w:r>
          </w:p>
          <w:p w:rsidR="00141495" w:rsidRDefault="001414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Baza Paliw </w:t>
            </w:r>
          </w:p>
          <w:p w:rsidR="007F633D" w:rsidRDefault="001414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88-230 </w:t>
            </w:r>
            <w:r w:rsidR="007F633D">
              <w:rPr>
                <w:rFonts w:ascii="Times New Roman" w:hAnsi="Times New Roman"/>
                <w:b/>
                <w:sz w:val="24"/>
                <w:szCs w:val="24"/>
              </w:rPr>
              <w:t xml:space="preserve">Piotrków Kujawski </w:t>
            </w:r>
          </w:p>
          <w:p w:rsidR="007F633D" w:rsidRDefault="007F6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ul. Dw</w:t>
            </w:r>
            <w:r w:rsidR="00141495">
              <w:rPr>
                <w:rFonts w:ascii="Times New Roman" w:hAnsi="Times New Roman"/>
                <w:b/>
                <w:sz w:val="24"/>
                <w:szCs w:val="24"/>
              </w:rPr>
              <w:t>orcowa 39,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3D" w:rsidRDefault="007F6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7F633D" w:rsidRDefault="00C9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</w:t>
            </w:r>
            <w:r w:rsidR="007F633D">
              <w:rPr>
                <w:rFonts w:ascii="Times New Roman" w:hAnsi="Times New Roman"/>
                <w:sz w:val="24"/>
                <w:szCs w:val="24"/>
              </w:rPr>
              <w:t xml:space="preserve"> zł – 1l oleju opałowego </w:t>
            </w:r>
          </w:p>
          <w:p w:rsidR="007F633D" w:rsidRDefault="00C9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207.350</w:t>
            </w:r>
            <w:r w:rsidR="007F633D">
              <w:rPr>
                <w:rFonts w:ascii="Times New Roman" w:hAnsi="Times New Roman"/>
                <w:sz w:val="24"/>
                <w:szCs w:val="24"/>
              </w:rPr>
              <w:t xml:space="preserve"> zł brutto </w:t>
            </w:r>
          </w:p>
          <w:p w:rsidR="001579F4" w:rsidRDefault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dostawy 1 dzień </w:t>
            </w:r>
          </w:p>
          <w:p w:rsidR="007F633D" w:rsidRDefault="007F6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– nie dotyczy </w:t>
            </w:r>
          </w:p>
          <w:p w:rsidR="007F633D" w:rsidRDefault="007F6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1579F4">
              <w:rPr>
                <w:rFonts w:ascii="Times New Roman" w:hAnsi="Times New Roman"/>
                <w:sz w:val="24"/>
                <w:szCs w:val="24"/>
              </w:rPr>
              <w:t xml:space="preserve">miesięcy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do wyczerpania ilości któregokolwiek ze składników zamówienia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7F633D" w:rsidTr="001579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3D" w:rsidRDefault="00157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MEGA-TECH Sp. z o.o.              09-402 Płock , ul. Sierpecka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4" w:rsidRPr="001579F4" w:rsidRDefault="001579F4" w:rsidP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F4"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1579F4" w:rsidRPr="001579F4" w:rsidRDefault="001579F4" w:rsidP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3,30</w:t>
            </w:r>
            <w:r w:rsidRPr="001579F4">
              <w:rPr>
                <w:rFonts w:ascii="Times New Roman" w:hAnsi="Times New Roman"/>
                <w:sz w:val="24"/>
                <w:szCs w:val="24"/>
              </w:rPr>
              <w:t xml:space="preserve"> zł – 1l oleju </w:t>
            </w:r>
            <w:r w:rsidRPr="0015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opałowego </w:t>
            </w:r>
          </w:p>
          <w:p w:rsidR="001579F4" w:rsidRPr="001579F4" w:rsidRDefault="001579F4" w:rsidP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214.500</w:t>
            </w:r>
            <w:r w:rsidRPr="001579F4">
              <w:rPr>
                <w:rFonts w:ascii="Times New Roman" w:hAnsi="Times New Roman"/>
                <w:sz w:val="24"/>
                <w:szCs w:val="24"/>
              </w:rPr>
              <w:t xml:space="preserve"> zł brutto </w:t>
            </w:r>
          </w:p>
          <w:p w:rsidR="001579F4" w:rsidRPr="001579F4" w:rsidRDefault="001579F4" w:rsidP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F4">
              <w:rPr>
                <w:rFonts w:ascii="Times New Roman" w:hAnsi="Times New Roman"/>
                <w:sz w:val="24"/>
                <w:szCs w:val="24"/>
              </w:rPr>
              <w:t xml:space="preserve">Termin dostawy </w:t>
            </w:r>
            <w:r>
              <w:rPr>
                <w:rFonts w:ascii="Times New Roman" w:hAnsi="Times New Roman"/>
                <w:sz w:val="24"/>
                <w:szCs w:val="24"/>
              </w:rPr>
              <w:t>do 24 h</w:t>
            </w:r>
            <w:r w:rsidRPr="0015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9F4" w:rsidRPr="001579F4" w:rsidRDefault="001579F4" w:rsidP="0015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F4">
              <w:rPr>
                <w:rFonts w:ascii="Times New Roman" w:hAnsi="Times New Roman"/>
                <w:sz w:val="24"/>
                <w:szCs w:val="24"/>
              </w:rPr>
              <w:t xml:space="preserve">II część – nie dotyczy </w:t>
            </w:r>
          </w:p>
          <w:p w:rsidR="007F633D" w:rsidRDefault="007F6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157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miesięcy</w:t>
            </w:r>
            <w:r w:rsidR="007F633D">
              <w:rPr>
                <w:rFonts w:ascii="Times New Roman" w:hAnsi="Times New Roman"/>
                <w:sz w:val="24"/>
                <w:szCs w:val="24"/>
              </w:rPr>
              <w:t xml:space="preserve"> lub do wyczerpania ilości </w:t>
            </w:r>
            <w:r w:rsidR="007F633D">
              <w:rPr>
                <w:rFonts w:ascii="Times New Roman" w:hAnsi="Times New Roman"/>
                <w:sz w:val="24"/>
                <w:szCs w:val="24"/>
              </w:rPr>
              <w:lastRenderedPageBreak/>
              <w:t>któregokolwiek ze składników zamówienia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dni od daty otrzymania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faktury</w:t>
            </w:r>
          </w:p>
        </w:tc>
      </w:tr>
      <w:tr w:rsidR="007F633D" w:rsidTr="00C95402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1579F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191A24">
              <w:rPr>
                <w:rFonts w:ascii="Times New Roman" w:hAnsi="Times New Roman"/>
                <w:b/>
                <w:sz w:val="24"/>
                <w:szCs w:val="24"/>
              </w:rPr>
              <w:t>olski Koncern Naftowy ORLEN  Spó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łka Akcyjna </w:t>
            </w:r>
            <w:r w:rsidR="00191A24">
              <w:rPr>
                <w:rFonts w:ascii="Times New Roman" w:hAnsi="Times New Roman"/>
                <w:b/>
                <w:sz w:val="24"/>
                <w:szCs w:val="24"/>
              </w:rPr>
              <w:t>Dział Sprzedaży Kart Flotowych 09-411 Płock           ul. Chemików 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24" w:rsidRDefault="007F633D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A24"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191A24" w:rsidRDefault="00191A24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nie dotyczy</w:t>
            </w:r>
          </w:p>
          <w:p w:rsidR="00191A24" w:rsidRDefault="00191A24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</w:t>
            </w:r>
          </w:p>
          <w:p w:rsidR="00191A24" w:rsidRDefault="002F1562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</w:t>
            </w:r>
            <w:r w:rsidR="00191A24">
              <w:rPr>
                <w:rFonts w:ascii="Times New Roman" w:hAnsi="Times New Roman"/>
                <w:sz w:val="24"/>
                <w:szCs w:val="24"/>
              </w:rPr>
              <w:t xml:space="preserve"> zł – 1l – oleju napędowego </w:t>
            </w:r>
          </w:p>
          <w:p w:rsidR="00191A24" w:rsidRDefault="002F1562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5,26</w:t>
            </w:r>
            <w:r w:rsidR="00191A24">
              <w:rPr>
                <w:rFonts w:ascii="Times New Roman" w:hAnsi="Times New Roman"/>
                <w:sz w:val="24"/>
                <w:szCs w:val="24"/>
              </w:rPr>
              <w:t xml:space="preserve"> zł  - 1l etyliny Pb95</w:t>
            </w:r>
          </w:p>
          <w:p w:rsidR="007F633D" w:rsidRDefault="002F1562" w:rsidP="0019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upust 1,75%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łączna wartość – 574.880,40</w:t>
            </w:r>
            <w:r w:rsidR="00191A24">
              <w:rPr>
                <w:rFonts w:ascii="Times New Roman" w:hAnsi="Times New Roman"/>
                <w:sz w:val="24"/>
                <w:szCs w:val="24"/>
              </w:rPr>
              <w:t xml:space="preserve"> zł brutto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157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miesięcy </w:t>
            </w:r>
            <w:r w:rsidR="007F633D">
              <w:rPr>
                <w:rFonts w:ascii="Times New Roman" w:hAnsi="Times New Roman"/>
                <w:sz w:val="24"/>
                <w:szCs w:val="24"/>
              </w:rPr>
              <w:t xml:space="preserve"> lub do wyczerpania ilości któregokolwiek ze składników zamówienia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2F1562" w:rsidTr="00C95402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2" w:rsidRDefault="002F1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2" w:rsidRDefault="002F15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2" w:rsidRDefault="002F156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Przedsiębiorstwo Produkcyjno-Handlowo-Usługowe  „Jaworski” </w:t>
            </w:r>
            <w:r w:rsidR="00DD685D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Sp. z o.o.  </w:t>
            </w:r>
            <w:r w:rsidR="00DD685D">
              <w:rPr>
                <w:rFonts w:ascii="Times New Roman" w:hAnsi="Times New Roman"/>
                <w:b/>
                <w:sz w:val="24"/>
                <w:szCs w:val="24"/>
              </w:rPr>
              <w:t xml:space="preserve"> Szpetal Górny ,               ul. Włocławska 44 ,                      87-811 Fabianki </w:t>
            </w:r>
            <w:bookmarkStart w:id="1" w:name="_GoBack"/>
            <w:bookmarkEnd w:id="1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5D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DD685D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nie dotyczy</w:t>
            </w:r>
          </w:p>
          <w:p w:rsidR="00DD685D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</w:t>
            </w:r>
          </w:p>
          <w:p w:rsidR="00DD685D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5,22 zł – 1l – oleju napędowego </w:t>
            </w:r>
          </w:p>
          <w:p w:rsidR="00DD685D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 zł  - 1l etyliny Pb95</w:t>
            </w:r>
          </w:p>
          <w:p w:rsidR="002F1562" w:rsidRDefault="00DD685D" w:rsidP="00DD6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upust 2%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łączna wartość – 572.947,20 zł brutto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2" w:rsidRDefault="00DD6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miesięcy  lub do wyczerpania ilości któregokolwiek ze składników zamówienia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2" w:rsidRDefault="00DD6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</w:tbl>
    <w:p w:rsidR="007F633D" w:rsidRDefault="007F633D" w:rsidP="007F633D">
      <w:pPr>
        <w:jc w:val="right"/>
        <w:rPr>
          <w:rFonts w:ascii="Times New Roman" w:hAnsi="Times New Roman"/>
          <w:sz w:val="24"/>
          <w:szCs w:val="24"/>
        </w:rPr>
      </w:pPr>
    </w:p>
    <w:p w:rsidR="007F633D" w:rsidRDefault="00191A24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Podpisy: </w:t>
      </w:r>
      <w:r>
        <w:rPr>
          <w:rFonts w:ascii="Times New Roman" w:hAnsi="Times New Roman"/>
          <w:sz w:val="24"/>
          <w:szCs w:val="24"/>
        </w:rPr>
        <w:br/>
        <w:t xml:space="preserve">Iwona </w:t>
      </w:r>
      <w:proofErr w:type="spellStart"/>
      <w:r>
        <w:rPr>
          <w:rFonts w:ascii="Times New Roman" w:hAnsi="Times New Roman"/>
          <w:sz w:val="24"/>
          <w:szCs w:val="24"/>
        </w:rPr>
        <w:t>Wielgopolan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F633D">
        <w:rPr>
          <w:rFonts w:ascii="Times New Roman" w:hAnsi="Times New Roman"/>
          <w:sz w:val="24"/>
          <w:szCs w:val="24"/>
        </w:rPr>
        <w:t xml:space="preserve">  – …….…….…………………..</w:t>
      </w:r>
    </w:p>
    <w:p w:rsidR="00191A24" w:rsidRDefault="00191A24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Czesław Stępniewski - ……………………………….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 –  …….…………………………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</w:t>
      </w:r>
    </w:p>
    <w:p w:rsidR="007F633D" w:rsidRDefault="007F633D" w:rsidP="007F6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Podpis kierownika jednostki zamawiającego</w:t>
      </w:r>
    </w:p>
    <w:p w:rsidR="007F633D" w:rsidRDefault="007F633D" w:rsidP="007F633D"/>
    <w:p w:rsidR="00AF0AE8" w:rsidRPr="007F633D" w:rsidRDefault="00AF0AE8" w:rsidP="007F633D"/>
    <w:sectPr w:rsidR="00AF0AE8" w:rsidRPr="007F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3D"/>
    <w:rsid w:val="000C5B13"/>
    <w:rsid w:val="00141495"/>
    <w:rsid w:val="001579F4"/>
    <w:rsid w:val="00191A24"/>
    <w:rsid w:val="001F2B16"/>
    <w:rsid w:val="00273065"/>
    <w:rsid w:val="002F1562"/>
    <w:rsid w:val="0047612A"/>
    <w:rsid w:val="007F633D"/>
    <w:rsid w:val="0083346D"/>
    <w:rsid w:val="00A166CC"/>
    <w:rsid w:val="00A26259"/>
    <w:rsid w:val="00AF0AE8"/>
    <w:rsid w:val="00B71754"/>
    <w:rsid w:val="00B71A6E"/>
    <w:rsid w:val="00C95402"/>
    <w:rsid w:val="00D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2019-05-24T10:11:00Z</cp:lastPrinted>
  <dcterms:created xsi:type="dcterms:W3CDTF">2019-05-24T08:46:00Z</dcterms:created>
  <dcterms:modified xsi:type="dcterms:W3CDTF">2019-05-24T10:14:00Z</dcterms:modified>
</cp:coreProperties>
</file>