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13" w:rsidRDefault="00FC6052" w:rsidP="000C5B13">
      <w:pPr>
        <w:ind w:left="284" w:hanging="284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7817F051" wp14:editId="496B3D4D">
            <wp:extent cx="5748655" cy="67564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6CC" w:rsidRDefault="00A166CC" w:rsidP="000C5B13">
      <w:pPr>
        <w:ind w:left="284" w:hanging="284"/>
        <w:jc w:val="both"/>
        <w:rPr>
          <w:sz w:val="28"/>
          <w:szCs w:val="28"/>
        </w:rPr>
      </w:pPr>
    </w:p>
    <w:p w:rsidR="00FC6052" w:rsidRPr="00CA4254" w:rsidRDefault="00FC6052" w:rsidP="00FC6052">
      <w:pPr>
        <w:pStyle w:val="Akapitzlist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Fabianki, 22</w:t>
      </w:r>
      <w:r w:rsidRPr="00CA4254">
        <w:rPr>
          <w:rFonts w:ascii="Times New Roman" w:hAnsi="Times New Roman" w:cs="Times New Roman"/>
          <w:sz w:val="24"/>
          <w:szCs w:val="24"/>
        </w:rPr>
        <w:t xml:space="preserve">.08.2019 r. </w:t>
      </w:r>
    </w:p>
    <w:p w:rsidR="00FC6052" w:rsidRPr="00CA4254" w:rsidRDefault="00FC6052" w:rsidP="00FC6052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C6052" w:rsidRPr="00CA4254" w:rsidRDefault="00FC6052" w:rsidP="00FC6052">
      <w:pPr>
        <w:pStyle w:val="Akapitzlist"/>
        <w:tabs>
          <w:tab w:val="left" w:pos="142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RI.271.1.6.2019- odp.2</w:t>
      </w:r>
    </w:p>
    <w:p w:rsidR="00FC6052" w:rsidRPr="00CA4254" w:rsidRDefault="00FC6052" w:rsidP="00FC6052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425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FC6052" w:rsidRPr="00CA4254" w:rsidRDefault="00FC6052" w:rsidP="00FC6052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425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FC6052" w:rsidRPr="00CA4254" w:rsidRDefault="00FC6052" w:rsidP="00FC6052">
      <w:pPr>
        <w:pStyle w:val="Akapitzlist"/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CA4254">
        <w:rPr>
          <w:rFonts w:ascii="Times New Roman" w:hAnsi="Times New Roman" w:cs="Times New Roman"/>
          <w:b/>
          <w:sz w:val="24"/>
          <w:szCs w:val="24"/>
        </w:rPr>
        <w:t>adresat</w:t>
      </w:r>
    </w:p>
    <w:p w:rsidR="00FC6052" w:rsidRPr="00CA4254" w:rsidRDefault="00FC6052" w:rsidP="00FC6052">
      <w:pPr>
        <w:pStyle w:val="Akapitzlist"/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A4254">
        <w:rPr>
          <w:rFonts w:ascii="Times New Roman" w:hAnsi="Times New Roman" w:cs="Times New Roman"/>
          <w:b/>
          <w:sz w:val="24"/>
          <w:szCs w:val="24"/>
        </w:rPr>
        <w:t>(wszyscy, którzy pobrali specyfikację)</w:t>
      </w:r>
    </w:p>
    <w:p w:rsidR="00FC6052" w:rsidRPr="00CA4254" w:rsidRDefault="00FC6052" w:rsidP="00FC6052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4254">
        <w:rPr>
          <w:rFonts w:ascii="Times New Roman" w:hAnsi="Times New Roman" w:cs="Times New Roman"/>
          <w:sz w:val="24"/>
          <w:szCs w:val="24"/>
        </w:rPr>
        <w:tab/>
      </w:r>
    </w:p>
    <w:p w:rsidR="00FC6052" w:rsidRPr="00CA4254" w:rsidRDefault="00FC6052" w:rsidP="00FC6052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C6052" w:rsidRDefault="00FC6052" w:rsidP="00FC6052">
      <w:pPr>
        <w:pStyle w:val="Akapitzlist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4254">
        <w:rPr>
          <w:rFonts w:ascii="Times New Roman" w:hAnsi="Times New Roman" w:cs="Times New Roman"/>
          <w:sz w:val="24"/>
          <w:szCs w:val="24"/>
        </w:rPr>
        <w:tab/>
      </w:r>
      <w:r w:rsidRPr="00CA4254">
        <w:rPr>
          <w:rFonts w:ascii="Times New Roman" w:hAnsi="Times New Roman" w:cs="Times New Roman"/>
          <w:sz w:val="24"/>
          <w:szCs w:val="24"/>
        </w:rPr>
        <w:tab/>
        <w:t xml:space="preserve">Zgodnie z art. 38 ust. 1 ustawy z dnia 29 stycznia 2014 r. – Prawo zamówień publicznych, do zamawiającego wpłynęły następujące zapytania dotyczące specyfikacji istotnych warunków zamówienia, dla zamówienia publicznego </w:t>
      </w:r>
      <w:proofErr w:type="spellStart"/>
      <w:r w:rsidRPr="00CA4254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CA4254">
        <w:rPr>
          <w:rFonts w:ascii="Times New Roman" w:hAnsi="Times New Roman" w:cs="Times New Roman"/>
          <w:sz w:val="24"/>
          <w:szCs w:val="24"/>
        </w:rPr>
        <w:t>: ”Budowa kanalizacji w miejscowości Bogucin- III etap”:</w:t>
      </w:r>
    </w:p>
    <w:p w:rsidR="00FC6052" w:rsidRDefault="00FC6052" w:rsidP="00FC6052">
      <w:pPr>
        <w:pStyle w:val="Akapitzlist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6052" w:rsidRPr="00FC6052" w:rsidRDefault="00FC6052" w:rsidP="00FC6052">
      <w:pPr>
        <w:pStyle w:val="Akapitzlist"/>
        <w:tabs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Pytanie nr. 1</w:t>
      </w:r>
    </w:p>
    <w:p w:rsidR="00FC6052" w:rsidRPr="00FC6052" w:rsidRDefault="00FC6052" w:rsidP="00952D4E">
      <w:pPr>
        <w:tabs>
          <w:tab w:val="left" w:pos="9072"/>
        </w:tabs>
        <w:kinsoku w:val="0"/>
        <w:overflowPunct w:val="0"/>
        <w:autoSpaceDE/>
        <w:adjustRightInd/>
        <w:spacing w:before="2" w:line="275" w:lineRule="exact"/>
        <w:jc w:val="both"/>
        <w:textAlignment w:val="baseline"/>
        <w:rPr>
          <w:sz w:val="24"/>
          <w:szCs w:val="24"/>
        </w:rPr>
      </w:pPr>
      <w:r w:rsidRPr="00FC6052">
        <w:rPr>
          <w:sz w:val="24"/>
          <w:szCs w:val="24"/>
        </w:rPr>
        <w:t>Proszę o wskazanie przez Zamawiającego miejsca wywozu urobku z wykopów pod kanalizację, nienadającego się do ponownej zasypki z zagęszczeniem.</w:t>
      </w:r>
    </w:p>
    <w:p w:rsidR="00FC6052" w:rsidRPr="00FC6052" w:rsidRDefault="00FC6052" w:rsidP="00FC6052">
      <w:pPr>
        <w:kinsoku w:val="0"/>
        <w:overflowPunct w:val="0"/>
        <w:autoSpaceDE/>
        <w:adjustRightInd/>
        <w:spacing w:before="2" w:line="275" w:lineRule="exact"/>
        <w:ind w:left="1008" w:right="864" w:firstLine="576"/>
        <w:jc w:val="both"/>
        <w:textAlignment w:val="baseline"/>
        <w:rPr>
          <w:b/>
          <w:i/>
          <w:sz w:val="24"/>
          <w:szCs w:val="24"/>
        </w:rPr>
      </w:pPr>
    </w:p>
    <w:p w:rsidR="00FC6052" w:rsidRPr="00FC6052" w:rsidRDefault="00FC6052" w:rsidP="00952D4E">
      <w:pPr>
        <w:tabs>
          <w:tab w:val="left" w:pos="9072"/>
        </w:tabs>
        <w:kinsoku w:val="0"/>
        <w:overflowPunct w:val="0"/>
        <w:autoSpaceDE/>
        <w:adjustRightInd/>
        <w:spacing w:before="2" w:line="275" w:lineRule="exact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Odp. ad.1</w:t>
      </w:r>
      <w:r w:rsidRPr="00FC6052">
        <w:rPr>
          <w:sz w:val="24"/>
          <w:szCs w:val="24"/>
        </w:rPr>
        <w:t xml:space="preserve"> Miejsce wywozu urobku z wykopów pod kanalizację nienadającego się do zasypki – w odległości do 1,5 km - zamawiający wskaże podczas przekazania placu budowy.</w:t>
      </w:r>
    </w:p>
    <w:p w:rsidR="00FC6052" w:rsidRPr="00FC6052" w:rsidRDefault="00FC6052" w:rsidP="00952D4E">
      <w:pPr>
        <w:kinsoku w:val="0"/>
        <w:overflowPunct w:val="0"/>
        <w:autoSpaceDE/>
        <w:adjustRightInd/>
        <w:spacing w:before="2" w:line="275" w:lineRule="exact"/>
        <w:jc w:val="both"/>
        <w:textAlignment w:val="baseline"/>
        <w:rPr>
          <w:sz w:val="24"/>
          <w:szCs w:val="24"/>
        </w:rPr>
      </w:pPr>
      <w:r w:rsidRPr="00FC6052">
        <w:rPr>
          <w:sz w:val="24"/>
          <w:szCs w:val="24"/>
        </w:rPr>
        <w:t xml:space="preserve">W związku z powyższymi wyjaśnieniami zmieniają się również pozycje w przedmiarze dla cz. I </w:t>
      </w:r>
      <w:proofErr w:type="spellStart"/>
      <w:r w:rsidRPr="00FC6052">
        <w:rPr>
          <w:sz w:val="24"/>
          <w:szCs w:val="24"/>
        </w:rPr>
        <w:t>i</w:t>
      </w:r>
      <w:proofErr w:type="spellEnd"/>
      <w:r w:rsidRPr="00FC6052">
        <w:rPr>
          <w:sz w:val="24"/>
          <w:szCs w:val="24"/>
        </w:rPr>
        <w:t xml:space="preserve"> części II </w:t>
      </w:r>
      <w:proofErr w:type="spellStart"/>
      <w:r w:rsidRPr="00FC6052">
        <w:rPr>
          <w:sz w:val="24"/>
          <w:szCs w:val="24"/>
        </w:rPr>
        <w:t>siwz</w:t>
      </w:r>
      <w:proofErr w:type="spellEnd"/>
      <w:r w:rsidRPr="00FC6052">
        <w:rPr>
          <w:sz w:val="24"/>
          <w:szCs w:val="24"/>
        </w:rPr>
        <w:t xml:space="preserve">, czego odzwierciedleniem będzie modyfikacja </w:t>
      </w:r>
      <w:proofErr w:type="spellStart"/>
      <w:r w:rsidRPr="00FC6052">
        <w:rPr>
          <w:sz w:val="24"/>
          <w:szCs w:val="24"/>
        </w:rPr>
        <w:t>siwz</w:t>
      </w:r>
      <w:proofErr w:type="spellEnd"/>
    </w:p>
    <w:p w:rsidR="00FC6052" w:rsidRPr="00FC6052" w:rsidRDefault="00FC6052" w:rsidP="00FC6052">
      <w:pPr>
        <w:kinsoku w:val="0"/>
        <w:overflowPunct w:val="0"/>
        <w:autoSpaceDE/>
        <w:adjustRightInd/>
        <w:spacing w:before="277" w:line="275" w:lineRule="exact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Pytanie nr. 2</w:t>
      </w:r>
    </w:p>
    <w:p w:rsidR="00FC6052" w:rsidRPr="00FC6052" w:rsidRDefault="00FC6052" w:rsidP="00952D4E">
      <w:pPr>
        <w:kinsoku w:val="0"/>
        <w:overflowPunct w:val="0"/>
        <w:autoSpaceDE/>
        <w:adjustRightInd/>
        <w:spacing w:before="1" w:line="277" w:lineRule="exact"/>
        <w:jc w:val="both"/>
        <w:textAlignment w:val="baseline"/>
        <w:rPr>
          <w:sz w:val="24"/>
          <w:szCs w:val="24"/>
        </w:rPr>
      </w:pPr>
      <w:r w:rsidRPr="00FC6052">
        <w:rPr>
          <w:sz w:val="24"/>
          <w:szCs w:val="24"/>
        </w:rPr>
        <w:t xml:space="preserve">W opisie projektu kanalizacji sanitarnej występuje </w:t>
      </w:r>
      <w:proofErr w:type="spellStart"/>
      <w:r w:rsidRPr="00FC6052">
        <w:rPr>
          <w:sz w:val="24"/>
          <w:szCs w:val="24"/>
        </w:rPr>
        <w:t>obrukowanie</w:t>
      </w:r>
      <w:proofErr w:type="spellEnd"/>
      <w:r w:rsidRPr="00FC6052">
        <w:rPr>
          <w:sz w:val="24"/>
          <w:szCs w:val="24"/>
        </w:rPr>
        <w:t xml:space="preserve"> wokół włazu studzienek kanalizacyjnych, kosztorys takiej pozycji nie zawiera. Proszę o wskazanie gdzie </w:t>
      </w:r>
      <w:r w:rsidR="00952D4E">
        <w:rPr>
          <w:sz w:val="24"/>
          <w:szCs w:val="24"/>
        </w:rPr>
        <w:t xml:space="preserve">                               </w:t>
      </w:r>
      <w:bookmarkStart w:id="0" w:name="_GoBack"/>
      <w:bookmarkEnd w:id="0"/>
      <w:r w:rsidRPr="00FC6052">
        <w:rPr>
          <w:sz w:val="24"/>
          <w:szCs w:val="24"/>
        </w:rPr>
        <w:t xml:space="preserve">w kosztorysie należy ująć te roboty oraz podanie obmiaru ilościowego </w:t>
      </w:r>
      <w:proofErr w:type="spellStart"/>
      <w:r w:rsidRPr="00FC6052">
        <w:rPr>
          <w:sz w:val="24"/>
          <w:szCs w:val="24"/>
        </w:rPr>
        <w:t>obrukowania</w:t>
      </w:r>
      <w:proofErr w:type="spellEnd"/>
      <w:r w:rsidRPr="00FC6052">
        <w:rPr>
          <w:sz w:val="24"/>
          <w:szCs w:val="24"/>
        </w:rPr>
        <w:t>.</w:t>
      </w:r>
    </w:p>
    <w:p w:rsidR="00FC6052" w:rsidRPr="00FC6052" w:rsidRDefault="00FC6052" w:rsidP="00FC6052">
      <w:pPr>
        <w:kinsoku w:val="0"/>
        <w:overflowPunct w:val="0"/>
        <w:autoSpaceDE/>
        <w:adjustRightInd/>
        <w:spacing w:before="1" w:line="277" w:lineRule="exact"/>
        <w:ind w:left="1008" w:right="864" w:firstLine="576"/>
        <w:jc w:val="both"/>
        <w:textAlignment w:val="baseline"/>
        <w:rPr>
          <w:sz w:val="24"/>
          <w:szCs w:val="24"/>
        </w:rPr>
      </w:pPr>
    </w:p>
    <w:p w:rsidR="00FC6052" w:rsidRPr="00FC6052" w:rsidRDefault="00FC6052" w:rsidP="00952D4E">
      <w:pPr>
        <w:kinsoku w:val="0"/>
        <w:overflowPunct w:val="0"/>
        <w:autoSpaceDE/>
        <w:adjustRightInd/>
        <w:spacing w:before="2" w:line="275" w:lineRule="exact"/>
        <w:ind w:hanging="15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Odp. ad.2</w:t>
      </w:r>
      <w:r w:rsidRPr="00FC6052">
        <w:rPr>
          <w:sz w:val="24"/>
          <w:szCs w:val="24"/>
        </w:rPr>
        <w:t xml:space="preserve"> Należy ująć zastosowanie elementów betonowych z betonu C20/25 o wymiarach zewnętrznych 0,75-0,95m, czego odzwierciedleniem będzie modyfikacja </w:t>
      </w:r>
      <w:proofErr w:type="spellStart"/>
      <w:r w:rsidRPr="00FC6052">
        <w:rPr>
          <w:sz w:val="24"/>
          <w:szCs w:val="24"/>
        </w:rPr>
        <w:t>siwz</w:t>
      </w:r>
      <w:proofErr w:type="spellEnd"/>
      <w:r w:rsidRPr="00FC6052">
        <w:rPr>
          <w:sz w:val="24"/>
          <w:szCs w:val="24"/>
        </w:rPr>
        <w:t xml:space="preserve"> </w:t>
      </w:r>
    </w:p>
    <w:p w:rsidR="00FC6052" w:rsidRPr="00FC6052" w:rsidRDefault="00FC6052" w:rsidP="00952D4E">
      <w:pPr>
        <w:kinsoku w:val="0"/>
        <w:overflowPunct w:val="0"/>
        <w:autoSpaceDE/>
        <w:adjustRightInd/>
        <w:spacing w:before="280" w:line="275" w:lineRule="exact"/>
        <w:jc w:val="both"/>
        <w:textAlignment w:val="baseline"/>
        <w:rPr>
          <w:sz w:val="24"/>
          <w:szCs w:val="24"/>
        </w:rPr>
      </w:pPr>
      <w:r w:rsidRPr="00FC6052">
        <w:rPr>
          <w:sz w:val="24"/>
          <w:szCs w:val="24"/>
        </w:rPr>
        <w:t>Poniższe należy przyjąć jako pozycję: 2.4 w dziale nr 2. Roboty w zakresie kładzenia rur kanalizacji SIEĆ KANALIZACJI SANITARNEJ</w:t>
      </w:r>
    </w:p>
    <w:p w:rsidR="00FC6052" w:rsidRPr="00FC6052" w:rsidRDefault="00FC6052" w:rsidP="00FC6052">
      <w:pPr>
        <w:kinsoku w:val="0"/>
        <w:overflowPunct w:val="0"/>
        <w:autoSpaceDE/>
        <w:adjustRightInd/>
        <w:spacing w:before="280" w:line="275" w:lineRule="exact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Pytanie nr. 3</w:t>
      </w:r>
    </w:p>
    <w:p w:rsidR="00FC6052" w:rsidRDefault="00FC6052" w:rsidP="00952D4E">
      <w:pPr>
        <w:kinsoku w:val="0"/>
        <w:overflowPunct w:val="0"/>
        <w:autoSpaceDE/>
        <w:adjustRightInd/>
        <w:spacing w:line="276" w:lineRule="exact"/>
        <w:jc w:val="both"/>
        <w:textAlignment w:val="baseline"/>
        <w:rPr>
          <w:sz w:val="24"/>
          <w:szCs w:val="24"/>
        </w:rPr>
      </w:pPr>
      <w:r w:rsidRPr="00FC6052">
        <w:rPr>
          <w:sz w:val="24"/>
          <w:szCs w:val="24"/>
        </w:rPr>
        <w:t>Czy Zamawiający posiada dokumentację geologiczną na wskazany zakres do wykonania kanalizacji sanitarnej?</w:t>
      </w:r>
    </w:p>
    <w:p w:rsidR="00901745" w:rsidRPr="00FC6052" w:rsidRDefault="00901745" w:rsidP="00FC6052">
      <w:pPr>
        <w:kinsoku w:val="0"/>
        <w:overflowPunct w:val="0"/>
        <w:autoSpaceDE/>
        <w:adjustRightInd/>
        <w:spacing w:line="276" w:lineRule="exact"/>
        <w:ind w:right="864"/>
        <w:textAlignment w:val="baseline"/>
        <w:rPr>
          <w:sz w:val="24"/>
          <w:szCs w:val="24"/>
        </w:rPr>
      </w:pPr>
    </w:p>
    <w:p w:rsidR="00FC6052" w:rsidRPr="00FC6052" w:rsidRDefault="00FC6052" w:rsidP="00FC6052">
      <w:pPr>
        <w:kinsoku w:val="0"/>
        <w:overflowPunct w:val="0"/>
        <w:autoSpaceDE/>
        <w:adjustRightInd/>
        <w:spacing w:line="276" w:lineRule="exact"/>
        <w:ind w:right="451"/>
        <w:textAlignment w:val="baseline"/>
        <w:rPr>
          <w:b/>
          <w:sz w:val="24"/>
          <w:szCs w:val="24"/>
        </w:rPr>
      </w:pPr>
      <w:r w:rsidRPr="00FC6052">
        <w:rPr>
          <w:b/>
          <w:sz w:val="24"/>
          <w:szCs w:val="24"/>
        </w:rPr>
        <w:t>Odp. ad.3</w:t>
      </w:r>
    </w:p>
    <w:p w:rsidR="00FC6052" w:rsidRPr="00FC6052" w:rsidRDefault="00FC6052" w:rsidP="00952D4E">
      <w:pPr>
        <w:kinsoku w:val="0"/>
        <w:overflowPunct w:val="0"/>
        <w:autoSpaceDE/>
        <w:adjustRightInd/>
        <w:spacing w:line="276" w:lineRule="exact"/>
        <w:jc w:val="both"/>
        <w:textAlignment w:val="baseline"/>
        <w:rPr>
          <w:sz w:val="24"/>
          <w:szCs w:val="24"/>
        </w:rPr>
      </w:pPr>
      <w:r w:rsidRPr="00FC6052">
        <w:rPr>
          <w:sz w:val="24"/>
          <w:szCs w:val="24"/>
        </w:rPr>
        <w:t xml:space="preserve">Jak we wcześniejszej odpowiedzi – dokumentacja została zamieszczona na stronie internetowej, w miejscu zamieszczenia </w:t>
      </w:r>
      <w:proofErr w:type="spellStart"/>
      <w:r w:rsidRPr="00FC6052">
        <w:rPr>
          <w:sz w:val="24"/>
          <w:szCs w:val="24"/>
        </w:rPr>
        <w:t>siwz</w:t>
      </w:r>
      <w:proofErr w:type="spellEnd"/>
      <w:r w:rsidRPr="00FC6052">
        <w:rPr>
          <w:sz w:val="24"/>
          <w:szCs w:val="24"/>
        </w:rPr>
        <w:t>.</w:t>
      </w:r>
    </w:p>
    <w:p w:rsidR="00FC6052" w:rsidRPr="00FC6052" w:rsidRDefault="00FC6052" w:rsidP="00FC6052">
      <w:pPr>
        <w:kinsoku w:val="0"/>
        <w:overflowPunct w:val="0"/>
        <w:autoSpaceDE/>
        <w:adjustRightInd/>
        <w:spacing w:line="276" w:lineRule="exact"/>
        <w:ind w:left="1008" w:right="451" w:firstLine="576"/>
        <w:textAlignment w:val="baseline"/>
        <w:rPr>
          <w:sz w:val="24"/>
          <w:szCs w:val="24"/>
        </w:rPr>
      </w:pPr>
    </w:p>
    <w:p w:rsidR="00FC6052" w:rsidRPr="00FC6052" w:rsidRDefault="00901745" w:rsidP="00FC6052">
      <w:pPr>
        <w:kinsoku w:val="0"/>
        <w:overflowPunct w:val="0"/>
        <w:autoSpaceDE/>
        <w:adjustRightInd/>
        <w:spacing w:line="276" w:lineRule="exact"/>
        <w:ind w:right="451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Pytanie nr. 4</w:t>
      </w:r>
    </w:p>
    <w:p w:rsidR="00FC6052" w:rsidRPr="00FC6052" w:rsidRDefault="00FC6052" w:rsidP="00952D4E">
      <w:pPr>
        <w:kinsoku w:val="0"/>
        <w:overflowPunct w:val="0"/>
        <w:autoSpaceDE/>
        <w:adjustRightInd/>
        <w:spacing w:line="277" w:lineRule="exact"/>
        <w:jc w:val="both"/>
        <w:textAlignment w:val="baseline"/>
        <w:rPr>
          <w:spacing w:val="6"/>
          <w:sz w:val="24"/>
          <w:szCs w:val="24"/>
        </w:rPr>
      </w:pPr>
      <w:r w:rsidRPr="00FC6052">
        <w:rPr>
          <w:spacing w:val="6"/>
          <w:sz w:val="24"/>
          <w:szCs w:val="24"/>
        </w:rPr>
        <w:t>W projekcie kanalizacji przyjęto system rur i ksz</w:t>
      </w:r>
      <w:r w:rsidR="00901745">
        <w:rPr>
          <w:spacing w:val="6"/>
          <w:sz w:val="24"/>
          <w:szCs w:val="24"/>
        </w:rPr>
        <w:t>tałtek o ściance dwuwarstwowej i</w:t>
      </w:r>
      <w:r w:rsidRPr="00FC6052">
        <w:rPr>
          <w:spacing w:val="6"/>
          <w:sz w:val="24"/>
          <w:szCs w:val="24"/>
        </w:rPr>
        <w:t xml:space="preserve"> </w:t>
      </w:r>
      <w:r w:rsidRPr="00FC6052">
        <w:rPr>
          <w:spacing w:val="6"/>
          <w:sz w:val="24"/>
          <w:szCs w:val="24"/>
        </w:rPr>
        <w:lastRenderedPageBreak/>
        <w:t>połączenia z uszczelką montowaną na zewnętrznej ściance rury. Połączenia te nie gwarantują dobrej szczelności i kanał jest narażony na infiltrację. Z uwagi na przewidywany wysoki poziom wód gruntowych występujący w obrębie projektowanej kanalizacji, czy Zamawiający wyrazi zgodę na zastosowanie systemu kanalizacji z rur PVC o ściance litej i sztywności obwodowej SN8 z uszczelką zamont</w:t>
      </w:r>
      <w:r w:rsidR="00901745">
        <w:rPr>
          <w:spacing w:val="6"/>
          <w:sz w:val="24"/>
          <w:szCs w:val="24"/>
        </w:rPr>
        <w:t>owaną w kielichu klasa S SDR 34?</w:t>
      </w:r>
    </w:p>
    <w:p w:rsidR="00FC6052" w:rsidRPr="00FC6052" w:rsidRDefault="00FC6052" w:rsidP="00FC6052">
      <w:pPr>
        <w:kinsoku w:val="0"/>
        <w:overflowPunct w:val="0"/>
        <w:autoSpaceDE/>
        <w:adjustRightInd/>
        <w:spacing w:line="277" w:lineRule="exact"/>
        <w:ind w:left="993" w:right="864" w:firstLine="576"/>
        <w:jc w:val="both"/>
        <w:textAlignment w:val="baseline"/>
        <w:rPr>
          <w:spacing w:val="6"/>
          <w:sz w:val="24"/>
          <w:szCs w:val="24"/>
        </w:rPr>
      </w:pPr>
    </w:p>
    <w:p w:rsidR="00FC6052" w:rsidRPr="00FC6052" w:rsidRDefault="00FC6052" w:rsidP="00952D4E">
      <w:pPr>
        <w:kinsoku w:val="0"/>
        <w:overflowPunct w:val="0"/>
        <w:autoSpaceDE/>
        <w:adjustRightInd/>
        <w:spacing w:line="277" w:lineRule="exact"/>
        <w:jc w:val="both"/>
        <w:textAlignment w:val="baseline"/>
        <w:rPr>
          <w:spacing w:val="6"/>
          <w:sz w:val="24"/>
          <w:szCs w:val="24"/>
        </w:rPr>
      </w:pPr>
      <w:r w:rsidRPr="00901745">
        <w:rPr>
          <w:b/>
          <w:sz w:val="24"/>
          <w:szCs w:val="24"/>
        </w:rPr>
        <w:t>Odp. ad 4</w:t>
      </w:r>
      <w:r w:rsidRPr="00FC6052">
        <w:rPr>
          <w:sz w:val="24"/>
          <w:szCs w:val="24"/>
        </w:rPr>
        <w:t xml:space="preserve"> </w:t>
      </w:r>
      <w:r w:rsidRPr="00FC6052">
        <w:rPr>
          <w:spacing w:val="6"/>
          <w:sz w:val="24"/>
          <w:szCs w:val="24"/>
        </w:rPr>
        <w:t xml:space="preserve">Zamawiający wyraża zgodę na zastosowanie systemu kanalizacji z rur PVC </w:t>
      </w:r>
      <w:r w:rsidR="00952D4E">
        <w:rPr>
          <w:spacing w:val="6"/>
          <w:sz w:val="24"/>
          <w:szCs w:val="24"/>
        </w:rPr>
        <w:t xml:space="preserve">             </w:t>
      </w:r>
      <w:r w:rsidRPr="00FC6052">
        <w:rPr>
          <w:spacing w:val="6"/>
          <w:sz w:val="24"/>
          <w:szCs w:val="24"/>
        </w:rPr>
        <w:t>o ściance litej i sztywności obwodowej SN8 z uszczelką zamontowaną w kielichu klasa S SDR 34. Należy zastosować wszystkie elementy kanalizacji w jednym systemie posiadającym wszystkie dokumenty zezwalające na stosowanie w budownictwie.</w:t>
      </w:r>
    </w:p>
    <w:p w:rsidR="00FC6052" w:rsidRPr="00FC6052" w:rsidRDefault="00FC6052" w:rsidP="00FC6052">
      <w:pPr>
        <w:rPr>
          <w:sz w:val="24"/>
          <w:szCs w:val="24"/>
        </w:rPr>
      </w:pPr>
    </w:p>
    <w:p w:rsidR="00901745" w:rsidRDefault="00901745" w:rsidP="00FC6052">
      <w:pPr>
        <w:rPr>
          <w:sz w:val="24"/>
          <w:szCs w:val="24"/>
        </w:rPr>
      </w:pPr>
      <w:r w:rsidRPr="00901745">
        <w:rPr>
          <w:b/>
          <w:sz w:val="24"/>
          <w:szCs w:val="24"/>
        </w:rPr>
        <w:t xml:space="preserve">Pytanie  nr </w:t>
      </w:r>
      <w:r w:rsidR="00FC6052" w:rsidRPr="00901745">
        <w:rPr>
          <w:b/>
          <w:sz w:val="24"/>
          <w:szCs w:val="24"/>
        </w:rPr>
        <w:t>5</w:t>
      </w:r>
    </w:p>
    <w:p w:rsidR="00FC6052" w:rsidRPr="00FC6052" w:rsidRDefault="00FC6052" w:rsidP="00952D4E">
      <w:pPr>
        <w:jc w:val="both"/>
        <w:rPr>
          <w:sz w:val="24"/>
          <w:szCs w:val="24"/>
        </w:rPr>
      </w:pPr>
      <w:r w:rsidRPr="00FC6052">
        <w:rPr>
          <w:sz w:val="24"/>
          <w:szCs w:val="24"/>
        </w:rPr>
        <w:t xml:space="preserve"> W przedmiarze cz. II dział 3 poz. nr. </w:t>
      </w:r>
      <w:smartTag w:uri="urn:schemas-microsoft-com:office:smarttags" w:element="time">
        <w:smartTagPr>
          <w:attr w:name="Hour" w:val="3"/>
          <w:attr w:name="Minute" w:val="17"/>
        </w:smartTagPr>
        <w:r w:rsidRPr="00FC6052">
          <w:rPr>
            <w:sz w:val="24"/>
            <w:szCs w:val="24"/>
          </w:rPr>
          <w:t>3.17</w:t>
        </w:r>
      </w:smartTag>
      <w:r w:rsidRPr="00FC6052">
        <w:rPr>
          <w:sz w:val="24"/>
          <w:szCs w:val="24"/>
        </w:rPr>
        <w:t xml:space="preserve"> występuje ilość zerowa, proszę o określenie prawidłowej ilości. </w:t>
      </w:r>
    </w:p>
    <w:p w:rsidR="00FC6052" w:rsidRPr="00FC6052" w:rsidRDefault="00FC6052" w:rsidP="00FC6052">
      <w:pPr>
        <w:ind w:left="993"/>
        <w:rPr>
          <w:sz w:val="24"/>
          <w:szCs w:val="24"/>
        </w:rPr>
      </w:pPr>
    </w:p>
    <w:p w:rsidR="00901745" w:rsidRPr="00901745" w:rsidRDefault="00901745" w:rsidP="00FC6052">
      <w:pPr>
        <w:rPr>
          <w:b/>
          <w:sz w:val="24"/>
          <w:szCs w:val="24"/>
        </w:rPr>
      </w:pPr>
      <w:r>
        <w:rPr>
          <w:b/>
          <w:sz w:val="24"/>
          <w:szCs w:val="24"/>
        </w:rPr>
        <w:t>Odp. ad.5</w:t>
      </w:r>
    </w:p>
    <w:p w:rsidR="00FC6052" w:rsidRPr="00901745" w:rsidRDefault="00FC6052" w:rsidP="00952D4E">
      <w:pPr>
        <w:jc w:val="both"/>
        <w:rPr>
          <w:sz w:val="24"/>
          <w:szCs w:val="24"/>
        </w:rPr>
      </w:pPr>
      <w:r w:rsidRPr="00901745">
        <w:rPr>
          <w:sz w:val="24"/>
          <w:szCs w:val="24"/>
        </w:rPr>
        <w:t>Prawidłowa ilość obmiaru dla pozycji 3.17.cz.I</w:t>
      </w:r>
      <w:r w:rsidR="00952D4E">
        <w:rPr>
          <w:sz w:val="24"/>
          <w:szCs w:val="24"/>
        </w:rPr>
        <w:t xml:space="preserve">I dział.3 wynosi:  135m., czego </w:t>
      </w:r>
      <w:r w:rsidRPr="00901745">
        <w:rPr>
          <w:sz w:val="24"/>
          <w:szCs w:val="24"/>
        </w:rPr>
        <w:t xml:space="preserve">odzwierciedleniem będzie modyfikacja </w:t>
      </w:r>
      <w:proofErr w:type="spellStart"/>
      <w:r w:rsidRPr="00901745">
        <w:rPr>
          <w:sz w:val="24"/>
          <w:szCs w:val="24"/>
        </w:rPr>
        <w:t>siwz</w:t>
      </w:r>
      <w:proofErr w:type="spellEnd"/>
    </w:p>
    <w:p w:rsidR="00FC6052" w:rsidRPr="00FC6052" w:rsidRDefault="00FC6052" w:rsidP="00FC6052">
      <w:pPr>
        <w:kinsoku w:val="0"/>
        <w:overflowPunct w:val="0"/>
        <w:autoSpaceDE/>
        <w:adjustRightInd/>
        <w:spacing w:line="277" w:lineRule="exact"/>
        <w:ind w:right="864" w:firstLine="576"/>
        <w:jc w:val="both"/>
        <w:textAlignment w:val="baseline"/>
        <w:rPr>
          <w:i/>
          <w:spacing w:val="6"/>
          <w:sz w:val="24"/>
          <w:szCs w:val="24"/>
        </w:rPr>
      </w:pPr>
    </w:p>
    <w:p w:rsidR="00FC6052" w:rsidRPr="00FC6052" w:rsidRDefault="00FC6052" w:rsidP="00FC6052">
      <w:pPr>
        <w:kinsoku w:val="0"/>
        <w:overflowPunct w:val="0"/>
        <w:autoSpaceDE/>
        <w:adjustRightInd/>
        <w:spacing w:line="277" w:lineRule="exact"/>
        <w:ind w:left="1008" w:right="864" w:firstLine="576"/>
        <w:jc w:val="both"/>
        <w:textAlignment w:val="baseline"/>
        <w:rPr>
          <w:spacing w:val="6"/>
          <w:sz w:val="24"/>
          <w:szCs w:val="24"/>
        </w:rPr>
      </w:pPr>
    </w:p>
    <w:p w:rsidR="000C5B13" w:rsidRPr="00FC6052" w:rsidRDefault="000C5B13" w:rsidP="000C5B13">
      <w:pPr>
        <w:ind w:left="284" w:hanging="284"/>
        <w:jc w:val="both"/>
        <w:rPr>
          <w:sz w:val="24"/>
          <w:szCs w:val="24"/>
        </w:rPr>
      </w:pPr>
    </w:p>
    <w:p w:rsidR="000C5B13" w:rsidRPr="00FC6052" w:rsidRDefault="000C5B13" w:rsidP="000C5B13">
      <w:pPr>
        <w:ind w:left="284"/>
        <w:contextualSpacing/>
        <w:jc w:val="both"/>
        <w:rPr>
          <w:sz w:val="24"/>
          <w:szCs w:val="24"/>
        </w:rPr>
      </w:pPr>
    </w:p>
    <w:p w:rsidR="000C5B13" w:rsidRPr="00FC6052" w:rsidRDefault="000C5B13" w:rsidP="000C5B13">
      <w:pPr>
        <w:ind w:left="284"/>
        <w:contextualSpacing/>
        <w:jc w:val="both"/>
        <w:rPr>
          <w:sz w:val="24"/>
          <w:szCs w:val="24"/>
        </w:rPr>
      </w:pPr>
    </w:p>
    <w:p w:rsidR="000C5B13" w:rsidRPr="00FC6052" w:rsidRDefault="000C5B13" w:rsidP="000C5B13">
      <w:pPr>
        <w:ind w:left="720"/>
        <w:contextualSpacing/>
        <w:jc w:val="both"/>
        <w:rPr>
          <w:b/>
          <w:sz w:val="24"/>
          <w:szCs w:val="24"/>
        </w:rPr>
      </w:pPr>
    </w:p>
    <w:p w:rsidR="00B71A6E" w:rsidRPr="00FC6052" w:rsidRDefault="00B71A6E" w:rsidP="000C5B13">
      <w:pPr>
        <w:tabs>
          <w:tab w:val="left" w:pos="284"/>
        </w:tabs>
        <w:ind w:left="284" w:hanging="284"/>
        <w:jc w:val="both"/>
        <w:rPr>
          <w:sz w:val="24"/>
          <w:szCs w:val="24"/>
        </w:rPr>
      </w:pPr>
    </w:p>
    <w:p w:rsidR="00B71A6E" w:rsidRPr="00FC6052" w:rsidRDefault="00B71A6E" w:rsidP="00B71A6E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1A6E" w:rsidRPr="00FC6052" w:rsidRDefault="00B71A6E" w:rsidP="00B71A6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71A6E" w:rsidRPr="00FC6052" w:rsidRDefault="00B71A6E" w:rsidP="00B7175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71A6E" w:rsidRPr="00FC6052" w:rsidRDefault="00B71A6E" w:rsidP="00B7175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71754" w:rsidRPr="00FC6052" w:rsidRDefault="00B71754" w:rsidP="00B7175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F0AE8" w:rsidRPr="00FC6052" w:rsidRDefault="00AF0AE8" w:rsidP="00AF0AE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AF0AE8" w:rsidRPr="00FC6052" w:rsidSect="00FC605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52"/>
    <w:rsid w:val="000C5B13"/>
    <w:rsid w:val="00273065"/>
    <w:rsid w:val="0047612A"/>
    <w:rsid w:val="0083346D"/>
    <w:rsid w:val="00901745"/>
    <w:rsid w:val="00952D4E"/>
    <w:rsid w:val="00A166CC"/>
    <w:rsid w:val="00A26259"/>
    <w:rsid w:val="00AF0AE8"/>
    <w:rsid w:val="00B71754"/>
    <w:rsid w:val="00B71A6E"/>
    <w:rsid w:val="00F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0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0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05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0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0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05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4</cp:revision>
  <cp:lastPrinted>2019-04-25T08:15:00Z</cp:lastPrinted>
  <dcterms:created xsi:type="dcterms:W3CDTF">2019-08-22T07:43:00Z</dcterms:created>
  <dcterms:modified xsi:type="dcterms:W3CDTF">2019-08-22T08:26:00Z</dcterms:modified>
</cp:coreProperties>
</file>